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  <w:r w:rsidR="00B339EE"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 xml:space="preserve"> /</w:t>
      </w:r>
    </w:p>
    <w:p w:rsidR="00B339EE" w:rsidRDefault="00B339EE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Format de notificare a unui proiect fazat (major/non-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major)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0F547B" w:rsidRDefault="000F547B">
      <w:pPr>
        <w:spacing w:after="0"/>
        <w:jc w:val="center"/>
        <w:sectPr w:rsidR="000F547B">
          <w:headerReference w:type="even" r:id="rId6"/>
          <w:headerReference w:type="default" r:id="rId7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responsabilă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266A3B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778" o:spid="_x0000_s1026" style="position:absolute;left:0;text-align:left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<v:path arrowok="t" o:connecttype="custom" o:connectlocs="0,0;8723,0" o:connectangles="0,0"/>
              </v:shape>
            </v:group>
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<v:path arrowok="t" o:connecttype="custom" o:connectlocs="11,521;0,532;0,913;11,924;11,521" o:connectangles="0,0,0,0,0"/>
              </v:shape>
            </v:group>
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<v:path arrowok="t" o:connecttype="custom" o:connectlocs="0,521;0,924;11,913;11,532;0,52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266A3B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76" o:spid="_x0000_s1155" style="position:absolute;left:0;text-align:left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<v:shape id="Freeform 777" o:spid="_x0000_s1156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2"/>
          <w:sz w:val="17"/>
          <w:szCs w:val="17"/>
        </w:rPr>
        <w:t>fie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sau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progra­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mare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266A3B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765" o:spid="_x0000_s1146" style="position:absolute;left:0;text-align:left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<v:group id="Group 772" o:spid="_x0000_s1153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<v:shape id="Freeform 773" o:spid="_x0000_s1154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70" o:spid="_x0000_s1151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<v:shape id="Freeform 771" o:spid="_x0000_s1152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<v:path arrowok="t" o:connecttype="custom" o:connectlocs="11,491;0,502;0,883;11,894;11,491" o:connectangles="0,0,0,0,0"/>
              </v:shape>
            </v:group>
            <v:group id="Group 768" o:spid="_x0000_s1149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<v:shape id="Freeform 769" o:spid="_x0000_s1150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<v:path arrowok="t" o:connecttype="custom" o:connectlocs="0,0;8701,0" o:connectangles="0,0"/>
              </v:shape>
            </v:group>
            <v:group id="Group 766" o:spid="_x0000_s1147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<v:shape id="Freeform 767" o:spid="_x0000_s1148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<v:path arrowok="t" o:connecttype="custom" o:connectlocs="0,491;0,894;11,883;11,502;0,49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</w:p>
    <w:p w:rsidR="000F547B" w:rsidRDefault="00266A3B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756" o:spid="_x0000_s1137" style="position:absolute;left:0;text-align:left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<v:group id="Group 763" o:spid="_x0000_s1144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<v:shape id="Freeform 764" o:spid="_x0000_s1145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761" o:spid="_x0000_s1142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<v:shape id="Freeform 762" o:spid="_x0000_s1143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<v:path arrowok="t" o:connecttype="custom" o:connectlocs="11,906;0,917;0,1298;11,1309;11,906" o:connectangles="0,0,0,0,0"/>
              </v:shape>
            </v:group>
            <v:group id="Group 759" o:spid="_x0000_s1140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<v:shape id="Freeform 760" o:spid="_x0000_s1141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57" o:spid="_x0000_s1138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<v:shape id="Freeform 758" o:spid="_x0000_s1139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<v:path arrowok="t" o:connecttype="custom" o:connectlocs="0,906;0,1309;11,1298;11,917;0,906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2007-2013, 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</w:p>
    <w:p w:rsidR="000F547B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266A3B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52" o:spid="_x0000_s1135" style="position:absolute;left:0;text-align:left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<v:shape id="Freeform 753" o:spid="_x0000_s1136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0F547B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266A3B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50" o:spid="_x0000_s1133" style="position:absolute;left:0;text-align:left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<v:shape id="Freeform 751" o:spid="_x0000_s1134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Default="000F547B">
      <w:pPr>
        <w:spacing w:after="0"/>
        <w:jc w:val="both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0F547B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0F547B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0F547B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.2, </w:t>
      </w:r>
      <w:r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</w:t>
      </w:r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cifre: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1893/2006   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393,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30.12.2006,</w:t>
      </w:r>
      <w:r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(CE)</w:t>
      </w:r>
      <w:r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1059/2003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Parlamentului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 un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266A3B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48" o:spid="_x0000_s1131" style="position:absolute;left:0;text-align:left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<v:shape id="Freeform 749" o:spid="_x0000_s1132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operațional(e)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pale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266A3B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739" o:spid="_x0000_s1122" style="position:absolute;left:0;text-align:left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<v:group id="Group 746" o:spid="_x0000_s1129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<v:shape id="Freeform 747" o:spid="_x0000_s1130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<v:path arrowok="t" o:connecttype="custom" o:connectlocs="0,0;8428,0" o:connectangles="0,0"/>
              </v:shape>
            </v:group>
            <v:group id="Group 744" o:spid="_x0000_s1127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<v:shape id="Freeform 745" o:spid="_x0000_s1128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<v:path arrowok="t" o:connecttype="custom" o:connectlocs="11,401;0,412;0,794;11,804;11,401" o:connectangles="0,0,0,0,0"/>
              </v:shape>
            </v:group>
            <v:group id="Group 742" o:spid="_x0000_s1125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<v:shape id="Freeform 743" o:spid="_x0000_s1126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40" o:spid="_x0000_s112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<v:shape id="Freeform 741" o:spid="_x0000_s112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<v:path arrowok="t" o:connecttype="custom" o:connectlocs="0,401;0,804;11,794;11,412;0,40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266A3B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37" o:spid="_x0000_s1120" style="position:absolute;left:0;text-align:left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<v:shape id="Freeform 738" o:spid="_x0000_s1121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<v:path arrowok="t" o:connecttype="custom" o:connectlocs="0,0;8428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266A3B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728" o:spid="_x0000_s1111" style="position:absolute;left:0;text-align:left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<v:group id="Group 735" o:spid="_x0000_s1118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<v:shape id="Freeform 736" o:spid="_x0000_s1119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<v:path arrowok="t" o:connecttype="custom" o:connectlocs="0,0;8428,0" o:connectangles="0,0"/>
              </v:shape>
            </v:group>
            <v:group id="Group 733" o:spid="_x0000_s1116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<v:shape id="Freeform 734" o:spid="_x0000_s1117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<v:path arrowok="t" o:connecttype="custom" o:connectlocs="11,813;0,824;0,1206;11,1216;11,813" o:connectangles="0,0,0,0,0"/>
              </v:shape>
            </v:group>
            <v:group id="Group 731" o:spid="_x0000_s1114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<v:shape id="Freeform 732" o:spid="_x0000_s1115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29" o:spid="_x0000_s1112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<v:shape id="Freeform 730" o:spid="_x0000_s1113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<v:path arrowok="t" o:connecttype="custom" o:connectlocs="0,813;0,1216;11,1206;11,824;0,813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operațional(e).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266A3B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26" o:spid="_x0000_s1109" style="position:absolute;left:0;text-align:left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<v:shape id="Freeform 727" o:spid="_x0000_s1110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266A3B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717" o:spid="_x0000_s1100" style="position:absolute;left:0;text-align:left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<v:group id="Group 724" o:spid="_x0000_s110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<v:shape id="Freeform 725" o:spid="_x0000_s110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<v:path arrowok="t" o:connecttype="custom" o:connectlocs="0,0;8723,0" o:connectangles="0,0"/>
              </v:shape>
            </v:group>
            <v:group id="Group 722" o:spid="_x0000_s1105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<v:shape id="Freeform 723" o:spid="_x0000_s1106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<v:path arrowok="t" o:connecttype="custom" o:connectlocs="11,485;0,495;0,877;11,888;11,485" o:connectangles="0,0,0,0,0"/>
              </v:shape>
            </v:group>
            <v:group id="Group 720" o:spid="_x0000_s1103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<v:shape id="Freeform 721" o:spid="_x0000_s1104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18" o:spid="_x0000_s1101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<v:shape id="Freeform 719" o:spid="_x0000_s1102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<v:path arrowok="t" o:connecttype="custom" o:connectlocs="0,485;0,888;11,877;11,495;0,485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266A3B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708" o:spid="_x0000_s1091" style="position:absolute;left:0;text-align:left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<v:group id="Group 715" o:spid="_x0000_s1098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<v:shape id="Freeform 716" o:spid="_x0000_s1099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13" o:spid="_x0000_s1096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<v:shape id="Freeform 714" o:spid="_x0000_s1097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<v:path arrowok="t" o:connecttype="custom" o:connectlocs="11,451;0,462;0,843;11,854;11,451" o:connectangles="0,0,0,0,0"/>
              </v:shape>
            </v:group>
            <v:group id="Group 711" o:spid="_x0000_s1094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<v:shape id="Freeform 712" o:spid="_x0000_s1095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09" o:spid="_x0000_s1092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<v:shape id="Freeform 710" o:spid="_x0000_s1093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<v:path arrowok="t" o:connecttype="custom" o:connectlocs="0,451;0,854;11,843;11,462;0,45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stat, vă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266A3B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06" o:spid="_x0000_s1089" style="position:absolute;left:0;text-align:left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<v:shape id="Freeform 707" o:spid="_x0000_s1090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1370/2007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1191/69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1107/70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</w:p>
    <w:p w:rsidR="000F547B" w:rsidRDefault="00266A3B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group id="Group 704" o:spid="_x0000_s1087" style="position:absolute;left:0;text-align:left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<v:shape id="Freeform 705" o:spid="_x0000_s1088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228"/>
        <w:gridCol w:w="3494"/>
      </w:tblGrid>
      <w:tr w:rsidR="000F547B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calculare</w:t>
            </w:r>
            <w:r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Puneți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numai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înt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-o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căsuță</w:t>
            </w:r>
          </w:p>
        </w:tc>
      </w:tr>
      <w:tr w:rsidR="000F547B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Calcularea</w:t>
            </w:r>
            <w:r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 reduse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8" w:after="0" w:line="280" w:lineRule="exact"/>
        <w:rPr>
          <w:sz w:val="28"/>
          <w:szCs w:val="28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enitului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Metoda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rfet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reduse(a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61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(3)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(5)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orfetară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astfel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cum</w:t>
            </w:r>
            <w:r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definită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anexa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Regula­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mentul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actele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deleg</w:t>
            </w:r>
            <w:r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(FR)</w:t>
            </w:r>
            <w:r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(1)*(1-FR)*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  <w:p w:rsidR="000F547B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76"/>
                <w:sz w:val="19"/>
                <w:szCs w:val="19"/>
              </w:rPr>
              <w:t>*</w:t>
            </w:r>
            <w:r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metodei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reduse,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această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aplica­ bilă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(rata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etară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lectă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rata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axei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itare,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ceea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ce are  drept 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rezultat  o 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finanțare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redusă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tea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FEDR/FC), </w:t>
            </w:r>
            <w:r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iar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costul </w:t>
            </w:r>
            <w:r>
              <w:rPr>
                <w:rFonts w:ascii="Times New Roman" w:eastAsia="Times New Roman" w:hAnsi="Times New Roman" w:cs="Times New Roman"/>
                <w:w w:val="92"/>
                <w:sz w:val="19"/>
                <w:szCs w:val="19"/>
              </w:rPr>
              <w:t>eligibil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suma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menționată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 punctul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0F547B">
      <w:pPr>
        <w:spacing w:before="17" w:after="0" w:line="240" w:lineRule="exact"/>
        <w:rPr>
          <w:sz w:val="24"/>
          <w:szCs w:val="24"/>
        </w:rPr>
      </w:pPr>
    </w:p>
    <w:p w:rsidR="000F547B" w:rsidRDefault="00266A3B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691" o:spid="_x0000_s1078" style="position:absolute;left:0;text-align:left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<v:group id="Group 702" o:spid="_x0000_s1085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<v:shape id="Freeform 703" o:spid="_x0000_s1086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<v:path arrowok="t" o:connecttype="custom" o:connectlocs="0,629;0,3178" o:connectangles="0,0"/>
              </v:shape>
            </v:group>
            <v:group id="Group 700" o:spid="_x0000_s1083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<v:shape id="Freeform 701" o:spid="_x0000_s1084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8" o:spid="_x0000_s108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<v:shape id="Freeform 699" o:spid="_x0000_s108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6" o:spid="_x0000_s1079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<v:shape id="Freeform 697" o:spid="_x0000_s1080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<v:path arrowok="t" o:connecttype="custom" o:connectlocs="0,0;1411,0" o:connectangles="0,0"/>
              </v:shape>
            </v:group>
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<v:path arrowok="t" o:connecttype="custom" o:connectlocs="0,0;1411,0" o:connectangles="0,0"/>
              </v:shape>
            </v:group>
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<v:path arrowok="t" o:connecttype="custom" o:connectlocs="0,0;1411,0" o:connectangles="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266A3B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 w:rsidRPr="00266A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0" o:spid="_x0000_s1077" type="#_x0000_t202" style="position:absolute;left:0;text-align:left;margin-left:91.5pt;margin-top:-2.45pt;width:353.45pt;height:128.1pt;z-index:-16005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06"/>
                    <w:gridCol w:w="1411"/>
                    <w:gridCol w:w="1411"/>
                    <w:gridCol w:w="1411"/>
                    <w:gridCol w:w="1411"/>
                  </w:tblGrid>
                  <w:tr w:rsidR="00B360C9">
                    <w:trPr>
                      <w:trHeight w:hRule="exact" w:val="557"/>
                    </w:trPr>
                    <w:tc>
                      <w:tcPr>
                        <w:tcW w:w="7050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653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finanțare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4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estiție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9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ale (EUR)</w:t>
                        </w:r>
                      </w:p>
                    </w:tc>
                  </w:tr>
                  <w:tr w:rsidR="00B360C9">
                    <w:trPr>
                      <w:trHeight w:hRule="exact" w:val="744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18" w:right="9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inves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  <w:szCs w:val="17"/>
                          </w:rPr>
                          <w:t xml:space="preserve">­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totale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[C.1.12.(A)]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13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40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Ajutorul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Uniunii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06" w:right="87" w:firstLine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Pa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9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  <w:szCs w:val="17"/>
                          </w:rPr>
                          <w:t xml:space="preserve">ticipare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publică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națională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(sau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  <w:szCs w:val="17"/>
                          </w:rPr>
                          <w:t>echivale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5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tă)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133" w:right="84" w:firstLine="18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Cont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ibuția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ivată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națională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437" w:right="143" w:hanging="24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Alte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se preciza)</w:t>
                        </w:r>
                      </w:p>
                    </w:tc>
                  </w:tr>
                  <w:tr w:rsidR="00B360C9">
                    <w:trPr>
                      <w:trHeight w:hRule="exact" w:val="557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4" w:after="0" w:line="188" w:lineRule="exact"/>
                          <w:ind w:left="437" w:right="137" w:hanging="24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5"/>
                            <w:sz w:val="17"/>
                            <w:szCs w:val="17"/>
                          </w:rPr>
                          <w:t>(a)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w w:val="8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(b)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8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 (d)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79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17"/>
                            <w:szCs w:val="17"/>
                          </w:rPr>
                          <w:t>(b)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0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7"/>
                            <w:sz w:val="17"/>
                            <w:szCs w:val="17"/>
                          </w:rPr>
                          <w:t>(d)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</w:tr>
                  <w:tr w:rsidR="00B360C9">
                    <w:trPr>
                      <w:trHeight w:hRule="exact" w:val="681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27" w:right="273" w:firstLine="3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>&lt;type='N' input='G'&gt;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</w:tr>
                </w:tbl>
                <w:p w:rsidR="00B360C9" w:rsidRDefault="00B360C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inanțarea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va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266A3B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681" o:spid="_x0000_s1068" style="position:absolute;left:0;text-align:left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<v:group id="Group 688" o:spid="_x0000_s1075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<v:shape id="Freeform 689" o:spid="_x0000_s1076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86" o:spid="_x0000_s1073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<v:shape id="Freeform 687" o:spid="_x0000_s1074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<v:path arrowok="t" o:connecttype="custom" o:connectlocs="11,688;0,699;0,1080;11,1091;11,688" o:connectangles="0,0,0,0,0"/>
              </v:shape>
            </v:group>
            <v:group id="Group 684" o:spid="_x0000_s107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<v:shape id="Freeform 685" o:spid="_x0000_s107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82" o:spid="_x0000_s1069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<v:shape id="Freeform 683" o:spid="_x0000_s1070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<v:path arrowok="t" o:connecttype="custom" o:connectlocs="0,688;0,1091;11,1080;11,699;0,68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266A3B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670" o:spid="_x0000_s1059" style="position:absolute;left:0;text-align:left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<v:group id="Group 677" o:spid="_x0000_s1066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<v:shape id="Freeform 678" o:spid="_x0000_s1067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75" o:spid="_x0000_s1064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<v:shape id="Freeform 676" o:spid="_x0000_s1065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<v:path arrowok="t" o:connecttype="custom" o:connectlocs="11,732;0,742;0,1124;11,1135;11,732" o:connectangles="0,0,0,0,0"/>
              </v:shape>
            </v:group>
            <v:group id="Group 673" o:spid="_x0000_s1062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<v:shape id="Freeform 674" o:spid="_x0000_s1063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71" o:spid="_x0000_s1060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<v:shape id="Freeform 672" o:spid="_x0000_s1061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<v:path arrowok="t" o:connecttype="custom" o:connectlocs="0,732;0,1135;11,1124;11,742;0,732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266A3B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668" o:spid="_x0000_s1057" style="position:absolute;left:0;text-align:left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<v:shape id="Freeform 669" o:spid="_x0000_s1058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en-GB" w:eastAsia="en-GB"/>
        </w:rPr>
        <w:drawing>
          <wp:inline distT="0" distB="0" distL="0" distR="0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(iv)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1303/2013.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266A3B" w:rsidP="00B339EE">
      <w:pPr>
        <w:spacing w:before="44" w:after="0" w:line="210" w:lineRule="exact"/>
        <w:ind w:left="627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657" o:spid="_x0000_s1048" style="position:absolute;left:0;text-align:left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<v:group id="Group 664" o:spid="_x0000_s1055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<v:shape id="Freeform 665" o:spid="_x0000_s1056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662" o:spid="_x0000_s1053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<v:shape id="Freeform 663" o:spid="_x0000_s1054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<v:path arrowok="t" o:connecttype="custom" o:connectlocs="11,731;0,742;0,1124;11,1134;11,731" o:connectangles="0,0,0,0,0"/>
              </v:shape>
            </v:group>
            <v:group id="Group 660" o:spid="_x0000_s105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<v:shape id="Freeform 661" o:spid="_x0000_s105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658" o:spid="_x0000_s1049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<v:shape id="Freeform 659" o:spid="_x0000_s1050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<v:path arrowok="t" o:connecttype="custom" o:connectlocs="0,731;0,1134;11,1124;11,742;0,73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 w:rsidP="00B339EE">
      <w:pPr>
        <w:spacing w:before="5" w:after="0" w:line="190" w:lineRule="exact"/>
        <w:rPr>
          <w:sz w:val="19"/>
          <w:szCs w:val="19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266A3B" w:rsidP="00B339EE">
      <w:pPr>
        <w:spacing w:after="0" w:line="210" w:lineRule="exact"/>
        <w:ind w:left="627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266A3B">
        <w:rPr>
          <w:noProof/>
        </w:rPr>
        <w:pict>
          <v:group id="Group 648" o:spid="_x0000_s1039" style="position:absolute;left:0;text-align:left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<v:group id="Group 655" o:spid="_x0000_s1046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<v:shape id="Freeform 656" o:spid="_x0000_s1047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53" o:spid="_x0000_s1044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<v:shape id="Freeform 654" o:spid="_x0000_s1045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<v:path arrowok="t" o:connecttype="custom" o:connectlocs="11,898;0,909;0,1291;11,1301;11,898" o:connectangles="0,0,0,0,0"/>
              </v:shape>
            </v:group>
            <v:group id="Group 651" o:spid="_x0000_s1042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<v:shape id="Freeform 652" o:spid="_x0000_s1043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<v:path arrowok="t" o:connecttype="custom" o:connectlocs="0,0;8701,0" o:connectangles="0,0"/>
              </v:shape>
            </v:group>
            <v:group id="Group 649" o:spid="_x0000_s1040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<v:shape id="Freeform 650" o:spid="_x0000_s1041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<v:path arrowok="t" o:connecttype="custom" o:connectlocs="0,898;0,1301;11,1291;11,909;0,89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Pr="005C37C5" w:rsidRDefault="000F547B" w:rsidP="0056678D">
      <w:pPr>
        <w:spacing w:before="5" w:after="0" w:line="180" w:lineRule="exact"/>
        <w:rPr>
          <w:strike/>
          <w:sz w:val="18"/>
          <w:szCs w:val="18"/>
          <w:highlight w:val="yellow"/>
        </w:rPr>
      </w:pPr>
    </w:p>
    <w:sectPr w:rsidR="000F547B" w:rsidRPr="005C37C5" w:rsidSect="0056678D">
      <w:headerReference w:type="even" r:id="rId9"/>
      <w:footerReference w:type="even" r:id="rId10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4F7" w:rsidRDefault="009664F7">
      <w:pPr>
        <w:spacing w:after="0" w:line="240" w:lineRule="auto"/>
      </w:pPr>
      <w:r>
        <w:separator/>
      </w:r>
    </w:p>
  </w:endnote>
  <w:endnote w:type="continuationSeparator" w:id="0">
    <w:p w:rsidR="009664F7" w:rsidRDefault="00966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0C9" w:rsidRDefault="00B360C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4F7" w:rsidRDefault="009664F7">
      <w:pPr>
        <w:spacing w:after="0" w:line="240" w:lineRule="auto"/>
      </w:pPr>
      <w:r>
        <w:separator/>
      </w:r>
    </w:p>
  </w:footnote>
  <w:footnote w:type="continuationSeparator" w:id="0">
    <w:p w:rsidR="009664F7" w:rsidRDefault="00966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0C9" w:rsidRPr="00B339EE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="00A077DE">
      <w:rPr>
        <w:b/>
        <w:sz w:val="20"/>
        <w:szCs w:val="20"/>
      </w:rPr>
      <w:t xml:space="preserve">           </w:t>
    </w:r>
    <w:r w:rsidRPr="006875BB">
      <w:rPr>
        <w:b/>
        <w:sz w:val="20"/>
        <w:szCs w:val="20"/>
      </w:rPr>
      <w:t>ANEXA 1.</w:t>
    </w:r>
    <w:r w:rsidR="00196F94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</w:t>
    </w:r>
    <w:r w:rsidR="00A077DE">
      <w:rPr>
        <w:b/>
        <w:sz w:val="20"/>
        <w:szCs w:val="20"/>
      </w:rPr>
      <w:t>2, 2.7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9EE" w:rsidRPr="006875BB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Pr="006875BB">
      <w:rPr>
        <w:b/>
        <w:sz w:val="20"/>
        <w:szCs w:val="20"/>
      </w:rPr>
      <w:t>ANEXA 1.</w:t>
    </w:r>
    <w:r w:rsidR="006B7EB0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</w:t>
    </w:r>
    <w:r w:rsidR="00F01737">
      <w:rPr>
        <w:b/>
        <w:sz w:val="20"/>
        <w:szCs w:val="20"/>
      </w:rPr>
      <w:t>2 2.7</w:t>
    </w:r>
  </w:p>
  <w:p w:rsidR="00C6771E" w:rsidRDefault="00C677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0C9" w:rsidRDefault="00B360C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F547B"/>
    <w:rsid w:val="000F547B"/>
    <w:rsid w:val="00167396"/>
    <w:rsid w:val="00196F94"/>
    <w:rsid w:val="00266A3B"/>
    <w:rsid w:val="003C3334"/>
    <w:rsid w:val="003C3BB2"/>
    <w:rsid w:val="0056678D"/>
    <w:rsid w:val="005C37C5"/>
    <w:rsid w:val="00646485"/>
    <w:rsid w:val="006B7EB0"/>
    <w:rsid w:val="00826CB1"/>
    <w:rsid w:val="00847934"/>
    <w:rsid w:val="008859CF"/>
    <w:rsid w:val="009664F7"/>
    <w:rsid w:val="009B0458"/>
    <w:rsid w:val="00A077DE"/>
    <w:rsid w:val="00A76672"/>
    <w:rsid w:val="00B339EE"/>
    <w:rsid w:val="00B360C9"/>
    <w:rsid w:val="00B544BC"/>
    <w:rsid w:val="00BB71F5"/>
    <w:rsid w:val="00C6771E"/>
    <w:rsid w:val="00DA3F99"/>
    <w:rsid w:val="00E918F9"/>
    <w:rsid w:val="00EB0781"/>
    <w:rsid w:val="00F01737"/>
    <w:rsid w:val="00F245E9"/>
    <w:rsid w:val="00FA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3385</Words>
  <Characters>19298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TRUST VISION</cp:lastModifiedBy>
  <cp:revision>14</cp:revision>
  <dcterms:created xsi:type="dcterms:W3CDTF">2015-08-26T07:00:00Z</dcterms:created>
  <dcterms:modified xsi:type="dcterms:W3CDTF">2016-04-04T15:33:00Z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