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C9" w:rsidRPr="0029365F" w:rsidRDefault="00133AC9" w:rsidP="00133AC9">
      <w:pPr>
        <w:pStyle w:val="Heading2"/>
        <w:jc w:val="center"/>
      </w:pPr>
      <w:bookmarkStart w:id="0" w:name="_Toc517954814"/>
      <w:bookmarkStart w:id="1" w:name="_Toc112078898"/>
      <w:proofErr w:type="spellStart"/>
      <w:r w:rsidRPr="0029365F">
        <w:t>Anexa</w:t>
      </w:r>
      <w:proofErr w:type="spellEnd"/>
      <w:r w:rsidRPr="0029365F">
        <w:t xml:space="preserve"> 6 - </w:t>
      </w:r>
      <w:proofErr w:type="spellStart"/>
      <w:r w:rsidRPr="0029365F">
        <w:t>Fişa</w:t>
      </w:r>
      <w:proofErr w:type="spellEnd"/>
      <w:r w:rsidRPr="0029365F">
        <w:t xml:space="preserve"> de </w:t>
      </w:r>
      <w:proofErr w:type="spellStart"/>
      <w:r w:rsidRPr="0029365F">
        <w:t>verificare</w:t>
      </w:r>
      <w:proofErr w:type="spellEnd"/>
      <w:r w:rsidRPr="0029365F">
        <w:t xml:space="preserve"> a </w:t>
      </w:r>
      <w:proofErr w:type="spellStart"/>
      <w:r w:rsidRPr="0029365F">
        <w:t>conformităţii</w:t>
      </w:r>
      <w:proofErr w:type="spellEnd"/>
      <w:r w:rsidRPr="0029365F">
        <w:rPr>
          <w:lang w:val="ro-RO"/>
        </w:rPr>
        <w:t xml:space="preserve"> </w:t>
      </w:r>
      <w:bookmarkEnd w:id="0"/>
      <w:r w:rsidRPr="0029365F">
        <w:rPr>
          <w:lang w:val="ro-RO"/>
        </w:rPr>
        <w:t>propunerii tehnice si financiare</w:t>
      </w:r>
      <w:bookmarkEnd w:id="1"/>
    </w:p>
    <w:p w:rsidR="00133AC9" w:rsidRPr="0029365F" w:rsidRDefault="00133AC9" w:rsidP="00133AC9">
      <w:pPr>
        <w:pStyle w:val="Text1"/>
        <w:tabs>
          <w:tab w:val="num" w:pos="765"/>
        </w:tabs>
        <w:spacing w:line="240" w:lineRule="auto"/>
        <w:ind w:left="0"/>
        <w:jc w:val="center"/>
        <w:rPr>
          <w:rFonts w:ascii="Arial Narrow" w:hAnsi="Arial Narrow"/>
          <w:b/>
          <w:smallCaps/>
          <w:sz w:val="22"/>
          <w:szCs w:val="22"/>
          <w:lang w:val="ro-RO"/>
        </w:rPr>
      </w:pPr>
    </w:p>
    <w:tbl>
      <w:tblPr>
        <w:tblW w:w="9889" w:type="dxa"/>
        <w:tblBorders>
          <w:top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8"/>
        <w:gridCol w:w="4021"/>
      </w:tblGrid>
      <w:tr w:rsidR="00133AC9" w:rsidRPr="0029365F" w:rsidTr="003C759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Nume evaluator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Data completării grilei de evaluare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Nume solicitant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tabs>
                <w:tab w:val="left" w:pos="10800"/>
              </w:tabs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Titlul proiectului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tabs>
                <w:tab w:val="left" w:pos="10800"/>
              </w:tabs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Numărul de </w:t>
            </w:r>
            <w:proofErr w:type="spellStart"/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referinţă</w:t>
            </w:r>
            <w:proofErr w:type="spellEnd"/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al propunerii de proiect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Suma solicitată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C9" w:rsidRPr="0029365F" w:rsidRDefault="00133AC9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33AC9" w:rsidRPr="0029365F" w:rsidRDefault="00133AC9" w:rsidP="00133AC9">
      <w:pPr>
        <w:pStyle w:val="Text1"/>
        <w:tabs>
          <w:tab w:val="num" w:pos="765"/>
        </w:tabs>
        <w:spacing w:line="240" w:lineRule="auto"/>
        <w:ind w:left="0"/>
        <w:rPr>
          <w:rFonts w:ascii="Arial Narrow" w:hAnsi="Arial Narrow"/>
          <w:b/>
          <w:smallCaps/>
          <w:sz w:val="22"/>
          <w:szCs w:val="22"/>
          <w:lang w:val="ro-RO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1080"/>
        <w:gridCol w:w="1260"/>
      </w:tblGrid>
      <w:tr w:rsidR="00133AC9" w:rsidRPr="0029365F" w:rsidTr="003C7590">
        <w:trPr>
          <w:trHeight w:val="524"/>
        </w:trPr>
        <w:tc>
          <w:tcPr>
            <w:tcW w:w="7338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Sunte</w:t>
            </w:r>
            <w:proofErr w:type="spellEnd"/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 detaliate in fiecare </w:t>
            </w: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sectiune</w:t>
            </w:r>
            <w:proofErr w:type="spellEnd"/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urmatoarele</w:t>
            </w:r>
            <w:proofErr w:type="spellEnd"/>
            <w:r w:rsidRPr="0029365F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t>DA/NU</w:t>
            </w:r>
          </w:p>
        </w:tc>
        <w:tc>
          <w:tcPr>
            <w:tcW w:w="1260" w:type="dxa"/>
            <w:shd w:val="clear" w:color="auto" w:fill="auto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9365F">
              <w:t>Observa</w:t>
            </w:r>
            <w:r w:rsidRPr="0029365F">
              <w:rPr>
                <w:rFonts w:ascii="Cambria" w:hAnsi="Cambria" w:cs="Cambria"/>
              </w:rPr>
              <w:t>ţ</w:t>
            </w:r>
            <w:r w:rsidRPr="0029365F">
              <w:t>ii</w:t>
            </w:r>
            <w:proofErr w:type="spellEnd"/>
          </w:p>
        </w:tc>
      </w:tr>
      <w:tr w:rsidR="00133AC9" w:rsidRPr="0029365F" w:rsidTr="003C7590">
        <w:tc>
          <w:tcPr>
            <w:tcW w:w="733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br w:type="page"/>
            </w:r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1. Buget </w:t>
            </w: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 raportul cost-</w:t>
            </w: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eficienţă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ind w:left="284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1.1. cheltuielile necesare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activităţilor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prevăzute în proiect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tcBorders>
              <w:top w:val="nil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2. Metodologie</w:t>
            </w:r>
          </w:p>
        </w:tc>
        <w:tc>
          <w:tcPr>
            <w:tcW w:w="1080" w:type="dxa"/>
            <w:tcBorders>
              <w:top w:val="nil"/>
              <w:right w:val="single" w:sz="6" w:space="0" w:color="auto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shd w:val="clear" w:color="auto" w:fill="auto"/>
            <w:vAlign w:val="center"/>
          </w:tcPr>
          <w:p w:rsidR="00133AC9" w:rsidRPr="0029365F" w:rsidRDefault="00133AC9" w:rsidP="003C7590">
            <w:pPr>
              <w:autoSpaceDE w:val="0"/>
              <w:autoSpaceDN w:val="0"/>
              <w:spacing w:line="240" w:lineRule="auto"/>
              <w:ind w:left="284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ind w:left="284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2.1. Modul in care serviciile oferite in centru se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coreleaza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cu nevoile beneficiarilor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directiCorelarea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nevoilor beneficiarilor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direcţi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cu serviciile oferite în centru/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reţeaua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de servicii complementare de tip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nerezidenţial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ind w:left="284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2.2. Modul in care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activitatile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desfasurate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contribuie la atingerea rezultatului proiectului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ind w:left="284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2.4. Modul în care activitățile contribuie la atingerea obiectivelor proiectului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3. Sustenabilitate </w:t>
            </w: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 impact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D9D9D9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ind w:left="284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3.1. Modul de asigurare a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sustenabilităţii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pentru perioada de cel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puţin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5 ani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ind w:left="284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3.2. Modul de asigurare a impactului pe termen lung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3AC9" w:rsidRPr="0029365F" w:rsidTr="003C7590"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808080"/>
            <w:vAlign w:val="center"/>
          </w:tcPr>
          <w:p w:rsidR="00133AC9" w:rsidRPr="0029365F" w:rsidRDefault="00133AC9" w:rsidP="003C7590">
            <w:pPr>
              <w:spacing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TOTAL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808080"/>
            <w:vAlign w:val="center"/>
          </w:tcPr>
          <w:p w:rsidR="00133AC9" w:rsidRPr="0029365F" w:rsidRDefault="00133AC9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CE3B60" w:rsidRPr="00A73F35" w:rsidRDefault="00CE3B60" w:rsidP="00A73F35">
      <w:bookmarkStart w:id="2" w:name="_GoBack"/>
      <w:bookmarkEnd w:id="2"/>
    </w:p>
    <w:sectPr w:rsidR="00CE3B60" w:rsidRPr="00A73F35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B4A" w:rsidRDefault="00F64B4A">
      <w:pPr>
        <w:spacing w:line="240" w:lineRule="auto"/>
      </w:pPr>
      <w:r>
        <w:separator/>
      </w:r>
    </w:p>
  </w:endnote>
  <w:endnote w:type="continuationSeparator" w:id="0">
    <w:p w:rsidR="00F64B4A" w:rsidRDefault="00F64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F64B4A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3AC9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B4A" w:rsidRDefault="00F64B4A">
      <w:pPr>
        <w:spacing w:line="240" w:lineRule="auto"/>
      </w:pPr>
      <w:r>
        <w:separator/>
      </w:r>
    </w:p>
  </w:footnote>
  <w:footnote w:type="continuationSeparator" w:id="0">
    <w:p w:rsidR="00F64B4A" w:rsidRDefault="00F64B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F64B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133AC9"/>
    <w:rsid w:val="0015624D"/>
    <w:rsid w:val="002B1954"/>
    <w:rsid w:val="002E5605"/>
    <w:rsid w:val="0032256E"/>
    <w:rsid w:val="0044101D"/>
    <w:rsid w:val="00455898"/>
    <w:rsid w:val="004C72CB"/>
    <w:rsid w:val="005C437F"/>
    <w:rsid w:val="0077258A"/>
    <w:rsid w:val="00792F92"/>
    <w:rsid w:val="00807098"/>
    <w:rsid w:val="008577E4"/>
    <w:rsid w:val="009332BC"/>
    <w:rsid w:val="00A60505"/>
    <w:rsid w:val="00A73F35"/>
    <w:rsid w:val="00CE3B60"/>
    <w:rsid w:val="00D16014"/>
    <w:rsid w:val="00D80928"/>
    <w:rsid w:val="00F6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3</cp:revision>
  <dcterms:created xsi:type="dcterms:W3CDTF">2022-10-10T13:06:00Z</dcterms:created>
  <dcterms:modified xsi:type="dcterms:W3CDTF">2022-10-10T13:07:00Z</dcterms:modified>
</cp:coreProperties>
</file>