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9FB6CB" w14:textId="77777777" w:rsidR="00052B80" w:rsidRPr="00246062" w:rsidRDefault="00052B80" w:rsidP="00F13418">
      <w:pPr>
        <w:rPr>
          <w:b/>
        </w:rPr>
      </w:pPr>
    </w:p>
    <w:p w14:paraId="0E345C65" w14:textId="77777777" w:rsidR="00052B80" w:rsidRPr="00246062" w:rsidRDefault="00052B80" w:rsidP="006E1978">
      <w:pPr>
        <w:jc w:val="center"/>
        <w:rPr>
          <w:b/>
        </w:rPr>
      </w:pPr>
      <w:r w:rsidRPr="00246062">
        <w:rPr>
          <w:b/>
        </w:rPr>
        <w:t xml:space="preserve">Anexa </w:t>
      </w:r>
      <w:r w:rsidR="004A748B" w:rsidRPr="00246062">
        <w:rPr>
          <w:b/>
        </w:rPr>
        <w:t>5</w:t>
      </w:r>
      <w:r w:rsidRPr="00246062">
        <w:rPr>
          <w:b/>
        </w:rPr>
        <w:t>. Categorii de cheltuieli</w:t>
      </w:r>
      <w:r w:rsidR="003C66F7" w:rsidRPr="00246062">
        <w:rPr>
          <w:b/>
        </w:rPr>
        <w:t xml:space="preserve"> indicative</w:t>
      </w:r>
    </w:p>
    <w:p w14:paraId="09C94F95" w14:textId="77777777" w:rsidR="004A748B" w:rsidRPr="00246062" w:rsidRDefault="004A748B" w:rsidP="006E1978">
      <w:pPr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5"/>
        <w:gridCol w:w="5625"/>
        <w:gridCol w:w="1173"/>
      </w:tblGrid>
      <w:tr w:rsidR="00246062" w:rsidRPr="00246062" w14:paraId="1E9A32BD" w14:textId="15D7C89B" w:rsidTr="00F27CC6">
        <w:trPr>
          <w:tblHeader/>
          <w:jc w:val="center"/>
        </w:trPr>
        <w:tc>
          <w:tcPr>
            <w:tcW w:w="3977" w:type="dxa"/>
            <w:shd w:val="clear" w:color="auto" w:fill="B8CCE4"/>
            <w:vAlign w:val="center"/>
            <w:hideMark/>
          </w:tcPr>
          <w:p w14:paraId="0AFEC626" w14:textId="77777777" w:rsidR="00F27CC6" w:rsidRPr="00246062" w:rsidRDefault="00F27CC6" w:rsidP="00071535">
            <w:pPr>
              <w:jc w:val="center"/>
              <w:rPr>
                <w:b/>
                <w:bCs/>
                <w:noProof w:val="0"/>
                <w:sz w:val="20"/>
                <w:szCs w:val="20"/>
              </w:rPr>
            </w:pPr>
            <w:r w:rsidRPr="00246062">
              <w:rPr>
                <w:b/>
                <w:bCs/>
                <w:noProof w:val="0"/>
                <w:sz w:val="20"/>
                <w:szCs w:val="20"/>
              </w:rPr>
              <w:t>Categorie cheltuieli</w:t>
            </w:r>
          </w:p>
        </w:tc>
        <w:tc>
          <w:tcPr>
            <w:tcW w:w="5868" w:type="dxa"/>
            <w:shd w:val="clear" w:color="auto" w:fill="B8CCE4"/>
            <w:vAlign w:val="center"/>
            <w:hideMark/>
          </w:tcPr>
          <w:p w14:paraId="6B044A10" w14:textId="77777777" w:rsidR="00F27CC6" w:rsidRPr="00246062" w:rsidRDefault="00F27CC6" w:rsidP="00071535">
            <w:pPr>
              <w:jc w:val="center"/>
              <w:rPr>
                <w:b/>
                <w:bCs/>
                <w:noProof w:val="0"/>
                <w:sz w:val="20"/>
                <w:szCs w:val="20"/>
              </w:rPr>
            </w:pPr>
            <w:r w:rsidRPr="00246062">
              <w:rPr>
                <w:b/>
                <w:bCs/>
                <w:noProof w:val="0"/>
                <w:sz w:val="20"/>
                <w:szCs w:val="20"/>
              </w:rPr>
              <w:t>Subcategorie cheltuieli</w:t>
            </w:r>
          </w:p>
        </w:tc>
        <w:tc>
          <w:tcPr>
            <w:tcW w:w="768" w:type="dxa"/>
            <w:shd w:val="clear" w:color="auto" w:fill="B8CCE4"/>
          </w:tcPr>
          <w:p w14:paraId="1237988F" w14:textId="6D14BF6D" w:rsidR="00F27CC6" w:rsidRPr="00246062" w:rsidRDefault="00F27CC6" w:rsidP="00071535">
            <w:pPr>
              <w:jc w:val="center"/>
              <w:rPr>
                <w:b/>
                <w:bCs/>
                <w:noProof w:val="0"/>
                <w:sz w:val="20"/>
                <w:szCs w:val="20"/>
              </w:rPr>
            </w:pPr>
            <w:r w:rsidRPr="00246062">
              <w:rPr>
                <w:b/>
                <w:bCs/>
                <w:noProof w:val="0"/>
                <w:sz w:val="20"/>
                <w:szCs w:val="20"/>
              </w:rPr>
              <w:t>Categorie eligibilă/ne-</w:t>
            </w:r>
            <w:proofErr w:type="spellStart"/>
            <w:r w:rsidRPr="00246062">
              <w:rPr>
                <w:b/>
                <w:bCs/>
                <w:noProof w:val="0"/>
                <w:sz w:val="20"/>
                <w:szCs w:val="20"/>
              </w:rPr>
              <w:t>eligiblă</w:t>
            </w:r>
            <w:proofErr w:type="spellEnd"/>
          </w:p>
        </w:tc>
      </w:tr>
      <w:tr w:rsidR="00246062" w:rsidRPr="00246062" w14:paraId="485D33FC" w14:textId="79E46CE7" w:rsidTr="00F27CC6">
        <w:trPr>
          <w:trHeight w:val="463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14:paraId="1C9937EE" w14:textId="4451D70D" w:rsidR="00F27CC6" w:rsidRPr="00246062" w:rsidRDefault="00F27CC6" w:rsidP="00F27CC6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 xml:space="preserve">7 - cheltuieli cu auditul achiziționat de beneficiar pentru proiect 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3D0372F0" w14:textId="6D7C9B5C" w:rsidR="00F27CC6" w:rsidRPr="00246062" w:rsidRDefault="00F27CC6" w:rsidP="00F27CC6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 xml:space="preserve">15 - cheltuieli cu auditul achiziționat de beneficiar pentru proiect </w:t>
            </w:r>
          </w:p>
        </w:tc>
        <w:tc>
          <w:tcPr>
            <w:tcW w:w="768" w:type="dxa"/>
          </w:tcPr>
          <w:p w14:paraId="4B32DAA5" w14:textId="0191DF30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Neeligibilă</w:t>
            </w:r>
          </w:p>
        </w:tc>
      </w:tr>
      <w:tr w:rsidR="00246062" w:rsidRPr="00246062" w14:paraId="5ADC67AD" w14:textId="78FAC82D" w:rsidTr="00F27CC6">
        <w:trPr>
          <w:trHeight w:val="433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14:paraId="3AA0195F" w14:textId="126147B0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8 - cheltuieli de informare, comunicare și publicitate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2AFA2EA6" w14:textId="7E8A7310" w:rsidR="00F27CC6" w:rsidRPr="00246062" w:rsidRDefault="00F27CC6" w:rsidP="00F27CC6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 xml:space="preserve">17 - cheltuieli de informare și publicitate pentru proiect, care rezultă din obligațiile beneficiarului </w:t>
            </w:r>
          </w:p>
        </w:tc>
        <w:tc>
          <w:tcPr>
            <w:tcW w:w="768" w:type="dxa"/>
          </w:tcPr>
          <w:p w14:paraId="47DE5731" w14:textId="329DD6FE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Neeligibilă</w:t>
            </w:r>
          </w:p>
        </w:tc>
      </w:tr>
      <w:tr w:rsidR="00246062" w:rsidRPr="00246062" w14:paraId="09E7ED6A" w14:textId="37C3BB8F" w:rsidTr="00F27CC6">
        <w:trPr>
          <w:trHeight w:val="172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14:paraId="54823BBA" w14:textId="449648DF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 xml:space="preserve">9 - cheltuieli aferente managementului de proiect 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233A2D48" w14:textId="17DA9ED3" w:rsidR="00F27CC6" w:rsidRPr="00246062" w:rsidRDefault="00F27CC6" w:rsidP="00F27CC6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 xml:space="preserve">21 - cheltuieli salariale cu echipa de management proiect </w:t>
            </w:r>
          </w:p>
        </w:tc>
        <w:tc>
          <w:tcPr>
            <w:tcW w:w="768" w:type="dxa"/>
          </w:tcPr>
          <w:p w14:paraId="6AFF1EBC" w14:textId="74BE727E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Neeligibilă</w:t>
            </w:r>
          </w:p>
        </w:tc>
      </w:tr>
      <w:tr w:rsidR="00246062" w:rsidRPr="00246062" w14:paraId="11883A69" w14:textId="584AFE91" w:rsidTr="00F27CC6">
        <w:trPr>
          <w:trHeight w:val="373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14:paraId="218BAF36" w14:textId="77777777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06CD6AD6" w14:textId="14FF14FF" w:rsidR="00F27CC6" w:rsidRPr="00246062" w:rsidRDefault="00F27CC6" w:rsidP="00F27CC6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24 - cheltuieli de de</w:t>
            </w:r>
            <w:bookmarkStart w:id="0" w:name="_GoBack"/>
            <w:bookmarkEnd w:id="0"/>
            <w:r w:rsidRPr="00246062">
              <w:rPr>
                <w:noProof w:val="0"/>
                <w:sz w:val="20"/>
                <w:szCs w:val="20"/>
              </w:rPr>
              <w:t xml:space="preserve">plasare pentru personal management proiect </w:t>
            </w:r>
          </w:p>
        </w:tc>
        <w:tc>
          <w:tcPr>
            <w:tcW w:w="768" w:type="dxa"/>
          </w:tcPr>
          <w:p w14:paraId="5014ECA6" w14:textId="493B40D0" w:rsidR="00F27CC6" w:rsidRPr="00246062" w:rsidRDefault="00F27CC6" w:rsidP="00071535">
            <w:pPr>
              <w:jc w:val="both"/>
              <w:rPr>
                <w:b/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Eligibilă</w:t>
            </w:r>
          </w:p>
        </w:tc>
      </w:tr>
      <w:tr w:rsidR="00246062" w:rsidRPr="00246062" w14:paraId="44A8CD05" w14:textId="4DC76C54" w:rsidTr="00F27CC6">
        <w:trPr>
          <w:trHeight w:val="465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14:paraId="32357722" w14:textId="77777777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4828148A" w14:textId="79F441A6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 xml:space="preserve">25 - cheltuieli cu achiziția de active fixe corporale (altele decât terenuri, imobile și mijloace de transport), obiecte de inventar, materiale consumabile </w:t>
            </w:r>
          </w:p>
        </w:tc>
        <w:tc>
          <w:tcPr>
            <w:tcW w:w="768" w:type="dxa"/>
          </w:tcPr>
          <w:p w14:paraId="7693AC0D" w14:textId="2F397E58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Neeligibilă</w:t>
            </w:r>
          </w:p>
        </w:tc>
      </w:tr>
      <w:tr w:rsidR="00246062" w:rsidRPr="00246062" w14:paraId="053B224E" w14:textId="1A3C7140" w:rsidTr="00F27CC6">
        <w:trPr>
          <w:trHeight w:val="141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14:paraId="1ACE1F52" w14:textId="77777777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709452D8" w14:textId="1ED04C6E" w:rsidR="00F27CC6" w:rsidRPr="00246062" w:rsidRDefault="00F27CC6" w:rsidP="005D2739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 xml:space="preserve">29 - cheltuieli cu servicii de management proiect </w:t>
            </w:r>
          </w:p>
        </w:tc>
        <w:tc>
          <w:tcPr>
            <w:tcW w:w="768" w:type="dxa"/>
          </w:tcPr>
          <w:p w14:paraId="1BD167EA" w14:textId="57665DC9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Neeligibilă</w:t>
            </w:r>
          </w:p>
        </w:tc>
      </w:tr>
      <w:tr w:rsidR="00246062" w:rsidRPr="00246062" w14:paraId="02159983" w14:textId="4B8C304F" w:rsidTr="00F27CC6">
        <w:trPr>
          <w:trHeight w:val="409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14:paraId="489FCB4C" w14:textId="3B1086CF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 xml:space="preserve">11 cheltuieli cu taxe/abonamente/cotizații/acorduri/ autorizații necesare pentru implementarea proiectului 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35470EF5" w14:textId="474147B0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 xml:space="preserve">32 - cheltuieli cu taxe/abonamente/cotizații/acorduri/ autorizații necesare pentru implementarea proiectului </w:t>
            </w:r>
          </w:p>
        </w:tc>
        <w:tc>
          <w:tcPr>
            <w:tcW w:w="768" w:type="dxa"/>
          </w:tcPr>
          <w:p w14:paraId="5C26184B" w14:textId="72AFC36A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Neeligibilă</w:t>
            </w:r>
          </w:p>
        </w:tc>
      </w:tr>
      <w:tr w:rsidR="00246062" w:rsidRPr="00246062" w14:paraId="23EA90BB" w14:textId="3C7EEE08" w:rsidTr="00F27CC6">
        <w:trPr>
          <w:trHeight w:val="373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14:paraId="11AED52A" w14:textId="77777777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12 - cheltuieli pentru obținerea și amenajarea terenului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7B3463EE" w14:textId="68E0B6A0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34 - cheltuieli pentru achiziția terenului, cu s</w:t>
            </w:r>
            <w:r w:rsidR="005D2739">
              <w:rPr>
                <w:noProof w:val="0"/>
                <w:sz w:val="20"/>
                <w:szCs w:val="20"/>
              </w:rPr>
              <w:t xml:space="preserve">au fără construcții </w:t>
            </w:r>
          </w:p>
        </w:tc>
        <w:tc>
          <w:tcPr>
            <w:tcW w:w="768" w:type="dxa"/>
          </w:tcPr>
          <w:p w14:paraId="6C7E7B40" w14:textId="67D69707" w:rsidR="00F27CC6" w:rsidRPr="00246062" w:rsidRDefault="005D2739" w:rsidP="00071535">
            <w:pPr>
              <w:jc w:val="both"/>
              <w:rPr>
                <w:noProof w:val="0"/>
                <w:sz w:val="20"/>
                <w:szCs w:val="20"/>
              </w:rPr>
            </w:pPr>
            <w:r>
              <w:rPr>
                <w:noProof w:val="0"/>
                <w:sz w:val="20"/>
                <w:szCs w:val="20"/>
              </w:rPr>
              <w:t>Nee</w:t>
            </w:r>
            <w:r w:rsidR="00F27CC6" w:rsidRPr="00246062">
              <w:rPr>
                <w:noProof w:val="0"/>
                <w:sz w:val="20"/>
                <w:szCs w:val="20"/>
              </w:rPr>
              <w:t>ligibilă</w:t>
            </w:r>
          </w:p>
        </w:tc>
      </w:tr>
      <w:tr w:rsidR="00246062" w:rsidRPr="00246062" w14:paraId="1414CFFD" w14:textId="4B4B37FE" w:rsidTr="00F27CC6">
        <w:trPr>
          <w:trHeight w:val="496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78BF25BB" w14:textId="77777777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581761EE" w14:textId="77777777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38 - cheltuieli pentru amenajarea terenului</w:t>
            </w:r>
          </w:p>
        </w:tc>
        <w:tc>
          <w:tcPr>
            <w:tcW w:w="768" w:type="dxa"/>
          </w:tcPr>
          <w:p w14:paraId="1FAFDAED" w14:textId="4CF2D93B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Eligibilă</w:t>
            </w:r>
          </w:p>
        </w:tc>
      </w:tr>
      <w:tr w:rsidR="00246062" w:rsidRPr="00246062" w14:paraId="667D91EB" w14:textId="386E6CCC" w:rsidTr="00F27CC6">
        <w:trPr>
          <w:trHeight w:val="413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7D7BDF4B" w14:textId="77777777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14323DE7" w14:textId="77777777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 xml:space="preserve">39 - cheltuieli cu amenajări pentru </w:t>
            </w:r>
            <w:proofErr w:type="spellStart"/>
            <w:r w:rsidRPr="00246062">
              <w:rPr>
                <w:noProof w:val="0"/>
                <w:sz w:val="20"/>
                <w:szCs w:val="20"/>
              </w:rPr>
              <w:t>protecţia</w:t>
            </w:r>
            <w:proofErr w:type="spellEnd"/>
            <w:r w:rsidRPr="00246062">
              <w:rPr>
                <w:noProof w:val="0"/>
                <w:sz w:val="20"/>
                <w:szCs w:val="20"/>
              </w:rPr>
              <w:t xml:space="preserve"> mediului </w:t>
            </w:r>
            <w:proofErr w:type="spellStart"/>
            <w:r w:rsidRPr="00246062">
              <w:rPr>
                <w:noProof w:val="0"/>
                <w:sz w:val="20"/>
                <w:szCs w:val="20"/>
              </w:rPr>
              <w:t>şi</w:t>
            </w:r>
            <w:proofErr w:type="spellEnd"/>
            <w:r w:rsidRPr="00246062">
              <w:rPr>
                <w:noProof w:val="0"/>
                <w:sz w:val="20"/>
                <w:szCs w:val="20"/>
              </w:rPr>
              <w:t xml:space="preserve"> aducerea la starea </w:t>
            </w:r>
            <w:proofErr w:type="spellStart"/>
            <w:r w:rsidRPr="00246062">
              <w:rPr>
                <w:noProof w:val="0"/>
                <w:sz w:val="20"/>
                <w:szCs w:val="20"/>
              </w:rPr>
              <w:t>iniţială</w:t>
            </w:r>
            <w:proofErr w:type="spellEnd"/>
          </w:p>
        </w:tc>
        <w:tc>
          <w:tcPr>
            <w:tcW w:w="768" w:type="dxa"/>
          </w:tcPr>
          <w:p w14:paraId="7F509882" w14:textId="74EA7E1E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Eligibilă</w:t>
            </w:r>
          </w:p>
        </w:tc>
      </w:tr>
      <w:tr w:rsidR="00246062" w:rsidRPr="00246062" w14:paraId="0718E752" w14:textId="51F7C197" w:rsidTr="00F27CC6">
        <w:trPr>
          <w:trHeight w:val="235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14:paraId="7A53DDC0" w14:textId="2AE3D7ED" w:rsidR="00F27CC6" w:rsidRPr="00246062" w:rsidRDefault="00F27CC6" w:rsidP="00F27CC6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 xml:space="preserve">13 - cheltuieli pentru asigurarea </w:t>
            </w:r>
            <w:proofErr w:type="spellStart"/>
            <w:r w:rsidRPr="00246062">
              <w:rPr>
                <w:noProof w:val="0"/>
                <w:sz w:val="20"/>
                <w:szCs w:val="20"/>
              </w:rPr>
              <w:t>utilităţilor</w:t>
            </w:r>
            <w:proofErr w:type="spellEnd"/>
            <w:r w:rsidRPr="00246062">
              <w:rPr>
                <w:noProof w:val="0"/>
                <w:sz w:val="20"/>
                <w:szCs w:val="20"/>
              </w:rPr>
              <w:t xml:space="preserve"> necesare obiectivului 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7E6F18D7" w14:textId="753DC036" w:rsidR="00F27CC6" w:rsidRPr="00246062" w:rsidRDefault="00F27CC6" w:rsidP="00F27CC6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 xml:space="preserve">40 - cheltuieli pentru asigurarea utilităților necesare obiectivului </w:t>
            </w:r>
          </w:p>
        </w:tc>
        <w:tc>
          <w:tcPr>
            <w:tcW w:w="768" w:type="dxa"/>
          </w:tcPr>
          <w:p w14:paraId="28CA9C31" w14:textId="73638B0E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Neeligibilă</w:t>
            </w:r>
          </w:p>
        </w:tc>
      </w:tr>
      <w:tr w:rsidR="00246062" w:rsidRPr="00246062" w14:paraId="75A7A430" w14:textId="7FD6D193" w:rsidTr="00F27CC6">
        <w:trPr>
          <w:trHeight w:val="174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14:paraId="616EE7F7" w14:textId="77777777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14 - cheltuieli pentru proiectare și asistență tehnică</w:t>
            </w:r>
          </w:p>
          <w:p w14:paraId="76C5CAE4" w14:textId="77777777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1D0576B4" w14:textId="0042E9BA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4</w:t>
            </w:r>
            <w:r w:rsidR="005D2739">
              <w:rPr>
                <w:noProof w:val="0"/>
                <w:sz w:val="20"/>
                <w:szCs w:val="20"/>
              </w:rPr>
              <w:t xml:space="preserve">2 - studii de teren </w:t>
            </w:r>
          </w:p>
        </w:tc>
        <w:tc>
          <w:tcPr>
            <w:tcW w:w="768" w:type="dxa"/>
          </w:tcPr>
          <w:p w14:paraId="6F32E312" w14:textId="390D1F07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Neeligibilă</w:t>
            </w:r>
          </w:p>
        </w:tc>
      </w:tr>
      <w:tr w:rsidR="00246062" w:rsidRPr="00246062" w14:paraId="3EAC4679" w14:textId="0E3E0E52" w:rsidTr="00F27CC6">
        <w:trPr>
          <w:trHeight w:val="219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3B52CC9C" w14:textId="77777777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72804A38" w14:textId="71E0E25F" w:rsidR="00F27CC6" w:rsidRPr="00246062" w:rsidRDefault="00F27CC6" w:rsidP="005D2739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 xml:space="preserve">43 - cheltuieli pentru obținere avize, acorduri, autorizații </w:t>
            </w:r>
          </w:p>
        </w:tc>
        <w:tc>
          <w:tcPr>
            <w:tcW w:w="768" w:type="dxa"/>
          </w:tcPr>
          <w:p w14:paraId="7DB81F1A" w14:textId="69508EC0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Neeligibilă</w:t>
            </w:r>
          </w:p>
        </w:tc>
      </w:tr>
      <w:tr w:rsidR="00246062" w:rsidRPr="00246062" w14:paraId="354C8010" w14:textId="1B8E14F2" w:rsidTr="00F27CC6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72185ACF" w14:textId="77777777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2B60A2A6" w14:textId="0A7E0F77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44 - proi</w:t>
            </w:r>
            <w:r w:rsidR="005D2739">
              <w:rPr>
                <w:noProof w:val="0"/>
                <w:sz w:val="20"/>
                <w:szCs w:val="20"/>
              </w:rPr>
              <w:t xml:space="preserve">ectare și inginerie </w:t>
            </w:r>
          </w:p>
        </w:tc>
        <w:tc>
          <w:tcPr>
            <w:tcW w:w="768" w:type="dxa"/>
          </w:tcPr>
          <w:p w14:paraId="34C63BFE" w14:textId="45A1997C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 xml:space="preserve">Neeligibilă </w:t>
            </w:r>
          </w:p>
        </w:tc>
      </w:tr>
      <w:tr w:rsidR="00246062" w:rsidRPr="00246062" w14:paraId="170411FC" w14:textId="33F83BF7" w:rsidTr="00F27CC6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14:paraId="52D9C3C6" w14:textId="77777777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</w:tcPr>
          <w:p w14:paraId="0738543B" w14:textId="0FF32C1C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45 - cheltuieli</w:t>
            </w:r>
            <w:r w:rsidR="005D2739">
              <w:rPr>
                <w:noProof w:val="0"/>
                <w:sz w:val="20"/>
                <w:szCs w:val="20"/>
              </w:rPr>
              <w:t xml:space="preserve"> pentru consultanță </w:t>
            </w:r>
          </w:p>
        </w:tc>
        <w:tc>
          <w:tcPr>
            <w:tcW w:w="768" w:type="dxa"/>
          </w:tcPr>
          <w:p w14:paraId="55215184" w14:textId="7067BB8F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Neeligibilă</w:t>
            </w:r>
          </w:p>
        </w:tc>
      </w:tr>
      <w:tr w:rsidR="00246062" w:rsidRPr="00246062" w14:paraId="322B6677" w14:textId="7A41062C" w:rsidTr="00F27CC6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14:paraId="1232AD04" w14:textId="77777777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3D243C55" w14:textId="00E1F4B1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47 - cheltuieli pentru organizarea proced</w:t>
            </w:r>
            <w:r w:rsidR="005D2739">
              <w:rPr>
                <w:noProof w:val="0"/>
                <w:sz w:val="20"/>
                <w:szCs w:val="20"/>
              </w:rPr>
              <w:t xml:space="preserve">urilor de achiziție </w:t>
            </w:r>
          </w:p>
        </w:tc>
        <w:tc>
          <w:tcPr>
            <w:tcW w:w="768" w:type="dxa"/>
          </w:tcPr>
          <w:p w14:paraId="2B96C24B" w14:textId="29D92A93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Neeligibilă</w:t>
            </w:r>
          </w:p>
        </w:tc>
      </w:tr>
      <w:tr w:rsidR="00246062" w:rsidRPr="00246062" w14:paraId="58B59355" w14:textId="51A877E9" w:rsidTr="00F27CC6">
        <w:trPr>
          <w:trHeight w:val="451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4606B80D" w14:textId="77777777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0ACF95E1" w14:textId="6BD46009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48 - cheltuieli pentru consultanță în elaborare studi</w:t>
            </w:r>
            <w:r w:rsidR="005D2739">
              <w:rPr>
                <w:noProof w:val="0"/>
                <w:sz w:val="20"/>
                <w:szCs w:val="20"/>
              </w:rPr>
              <w:t xml:space="preserve">i de piață/evaluare </w:t>
            </w:r>
          </w:p>
        </w:tc>
        <w:tc>
          <w:tcPr>
            <w:tcW w:w="768" w:type="dxa"/>
          </w:tcPr>
          <w:p w14:paraId="470CF61E" w14:textId="69B4859A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Neeligibilă</w:t>
            </w:r>
          </w:p>
        </w:tc>
      </w:tr>
      <w:tr w:rsidR="00246062" w:rsidRPr="00246062" w14:paraId="45EAB3F0" w14:textId="574AB9E2" w:rsidTr="00F27CC6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48E1FF5E" w14:textId="77777777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210E8AAC" w14:textId="67366A68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49 - cheltuieli pentru consultanță în domeniul manag</w:t>
            </w:r>
            <w:r w:rsidR="005D2739">
              <w:rPr>
                <w:noProof w:val="0"/>
                <w:sz w:val="20"/>
                <w:szCs w:val="20"/>
              </w:rPr>
              <w:t xml:space="preserve">ementului execuției </w:t>
            </w:r>
          </w:p>
        </w:tc>
        <w:tc>
          <w:tcPr>
            <w:tcW w:w="768" w:type="dxa"/>
          </w:tcPr>
          <w:p w14:paraId="68C9FCE6" w14:textId="7916E3F9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Neeligibilă</w:t>
            </w:r>
          </w:p>
        </w:tc>
      </w:tr>
      <w:tr w:rsidR="00246062" w:rsidRPr="00246062" w14:paraId="30C0B84B" w14:textId="27F7EFAE" w:rsidTr="00F27CC6">
        <w:trPr>
          <w:trHeight w:val="200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5805D4A7" w14:textId="77777777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72BBFC08" w14:textId="77777777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50 - cheltuieli cu asistență tehnică din partea proiectantului pe perioada de execuție</w:t>
            </w:r>
          </w:p>
        </w:tc>
        <w:tc>
          <w:tcPr>
            <w:tcW w:w="768" w:type="dxa"/>
          </w:tcPr>
          <w:p w14:paraId="6DB29DCE" w14:textId="64822FC7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Neeligibilă</w:t>
            </w:r>
          </w:p>
        </w:tc>
      </w:tr>
      <w:tr w:rsidR="00246062" w:rsidRPr="00246062" w14:paraId="073254D9" w14:textId="785CDF7E" w:rsidTr="00F27CC6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6C6AD29C" w14:textId="77777777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591EA1CF" w14:textId="77777777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51 - cheltuieli cu plata diriginților de șantier</w:t>
            </w:r>
          </w:p>
        </w:tc>
        <w:tc>
          <w:tcPr>
            <w:tcW w:w="768" w:type="dxa"/>
          </w:tcPr>
          <w:p w14:paraId="1DF6E820" w14:textId="30E27DC0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 xml:space="preserve">Neeligibilă </w:t>
            </w:r>
          </w:p>
        </w:tc>
      </w:tr>
      <w:tr w:rsidR="00246062" w:rsidRPr="00246062" w14:paraId="3D68B570" w14:textId="2433D723" w:rsidTr="00F27CC6">
        <w:trPr>
          <w:trHeight w:val="379"/>
          <w:jc w:val="center"/>
        </w:trPr>
        <w:tc>
          <w:tcPr>
            <w:tcW w:w="3977" w:type="dxa"/>
            <w:vMerge w:val="restart"/>
            <w:shd w:val="clear" w:color="auto" w:fill="auto"/>
            <w:vAlign w:val="center"/>
            <w:hideMark/>
          </w:tcPr>
          <w:p w14:paraId="30EDC9B9" w14:textId="77777777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15 - cheltuieli pentru investiția de bază</w:t>
            </w:r>
          </w:p>
          <w:p w14:paraId="2D607D39" w14:textId="77777777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vAlign w:val="center"/>
            <w:hideMark/>
          </w:tcPr>
          <w:p w14:paraId="69B0C454" w14:textId="77777777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53 - cheltuieli pentru construcții și instalații</w:t>
            </w:r>
          </w:p>
        </w:tc>
        <w:tc>
          <w:tcPr>
            <w:tcW w:w="768" w:type="dxa"/>
          </w:tcPr>
          <w:p w14:paraId="73D12670" w14:textId="5FE12D0D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Eligibilă</w:t>
            </w:r>
          </w:p>
        </w:tc>
      </w:tr>
      <w:tr w:rsidR="00246062" w:rsidRPr="00246062" w14:paraId="7497F7AE" w14:textId="39BC96E4" w:rsidTr="00F27CC6">
        <w:trPr>
          <w:trHeight w:val="373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75056B3E" w14:textId="77777777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6BF01664" w14:textId="79726C7B" w:rsidR="00F27CC6" w:rsidRPr="00246062" w:rsidRDefault="00F27CC6" w:rsidP="005D2739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 xml:space="preserve">54 - cheltuieli cu dotările (utilaje, echipamente cu și fără montaj, dotări) </w:t>
            </w:r>
          </w:p>
        </w:tc>
        <w:tc>
          <w:tcPr>
            <w:tcW w:w="768" w:type="dxa"/>
          </w:tcPr>
          <w:p w14:paraId="12F57A94" w14:textId="63955F82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Neeligibilă</w:t>
            </w:r>
          </w:p>
        </w:tc>
      </w:tr>
      <w:tr w:rsidR="00246062" w:rsidRPr="00246062" w14:paraId="27ECC250" w14:textId="6E6C39C2" w:rsidTr="00F27CC6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0505CA12" w14:textId="77777777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4A25D1C1" w14:textId="08C5951D" w:rsidR="00F27CC6" w:rsidRPr="00246062" w:rsidRDefault="00F27CC6" w:rsidP="005D2739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 xml:space="preserve">55 - cheltuieli cu active necorporale </w:t>
            </w:r>
          </w:p>
        </w:tc>
        <w:tc>
          <w:tcPr>
            <w:tcW w:w="768" w:type="dxa"/>
          </w:tcPr>
          <w:p w14:paraId="48F0B7F2" w14:textId="747DF91B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Neeligibilă</w:t>
            </w:r>
          </w:p>
        </w:tc>
      </w:tr>
      <w:tr w:rsidR="00246062" w:rsidRPr="00246062" w14:paraId="7BDF0A8B" w14:textId="55CD8B1D" w:rsidTr="00F27CC6">
        <w:trPr>
          <w:trHeight w:val="247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14:paraId="40E751CD" w14:textId="77777777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16 - cheltuieli cu organizarea de șantier</w:t>
            </w:r>
          </w:p>
          <w:p w14:paraId="0539FE0B" w14:textId="77777777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1CD393EF" w14:textId="77777777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57 - cheltuieli pentru lucrări de construcții și instalații aferente organizării de șantier</w:t>
            </w:r>
          </w:p>
        </w:tc>
        <w:tc>
          <w:tcPr>
            <w:tcW w:w="768" w:type="dxa"/>
          </w:tcPr>
          <w:p w14:paraId="495ECD52" w14:textId="02CFEC52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Neeligibil</w:t>
            </w:r>
          </w:p>
        </w:tc>
      </w:tr>
      <w:tr w:rsidR="00246062" w:rsidRPr="00246062" w14:paraId="55248087" w14:textId="54F7B14F" w:rsidTr="00F27CC6">
        <w:trPr>
          <w:trHeight w:val="177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36A464B7" w14:textId="77777777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5BB8A1D0" w14:textId="77777777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58 - cheltuieli conexe organizării de șantier</w:t>
            </w:r>
          </w:p>
        </w:tc>
        <w:tc>
          <w:tcPr>
            <w:tcW w:w="768" w:type="dxa"/>
          </w:tcPr>
          <w:p w14:paraId="3D59FA77" w14:textId="71A88939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Neeligibil</w:t>
            </w:r>
          </w:p>
        </w:tc>
      </w:tr>
      <w:tr w:rsidR="00246062" w:rsidRPr="00246062" w14:paraId="02356A8C" w14:textId="3FEA8E1B" w:rsidTr="00F27CC6">
        <w:trPr>
          <w:trHeight w:val="365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14:paraId="74639E52" w14:textId="77777777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17 - cheltuieli pentru comisioane, cote, taxe, costul creditului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2CBDA37B" w14:textId="62D0D8CA" w:rsidR="00F27CC6" w:rsidRPr="00246062" w:rsidRDefault="00F27CC6" w:rsidP="005D2739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 xml:space="preserve">59 - cheltuieli pentru comisioane, cote, taxe </w:t>
            </w:r>
          </w:p>
        </w:tc>
        <w:tc>
          <w:tcPr>
            <w:tcW w:w="768" w:type="dxa"/>
          </w:tcPr>
          <w:p w14:paraId="245A8AB6" w14:textId="02991631" w:rsidR="00F27CC6" w:rsidRPr="00246062" w:rsidRDefault="00F27CC6" w:rsidP="00945E3E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Neeligibil</w:t>
            </w:r>
          </w:p>
        </w:tc>
      </w:tr>
      <w:tr w:rsidR="00246062" w:rsidRPr="00246062" w14:paraId="74D3C771" w14:textId="408826FB" w:rsidTr="00F27CC6">
        <w:trPr>
          <w:trHeight w:val="315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14:paraId="56452D90" w14:textId="77777777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18 - cheltuieli diverse și neprevăzute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36F1C9B4" w14:textId="77777777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60 - cheltuieli diverse și neprevăzute</w:t>
            </w:r>
          </w:p>
        </w:tc>
        <w:tc>
          <w:tcPr>
            <w:tcW w:w="768" w:type="dxa"/>
          </w:tcPr>
          <w:p w14:paraId="424C543C" w14:textId="3DB0F372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Eligibilă</w:t>
            </w:r>
          </w:p>
        </w:tc>
      </w:tr>
      <w:tr w:rsidR="00246062" w:rsidRPr="00246062" w14:paraId="391F1F26" w14:textId="05484E9A" w:rsidTr="00F27CC6">
        <w:trPr>
          <w:trHeight w:val="277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14:paraId="7B973E12" w14:textId="77777777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19 - cheltuieli pentru probe tehnologice și teste și predare la beneficiar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74353AD6" w14:textId="73FB6F06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61 - cheltuieli pentru pregătirea persona</w:t>
            </w:r>
            <w:r w:rsidR="005D2739">
              <w:rPr>
                <w:noProof w:val="0"/>
                <w:sz w:val="20"/>
                <w:szCs w:val="20"/>
              </w:rPr>
              <w:t xml:space="preserve">lului de exploatare </w:t>
            </w:r>
          </w:p>
        </w:tc>
        <w:tc>
          <w:tcPr>
            <w:tcW w:w="768" w:type="dxa"/>
          </w:tcPr>
          <w:p w14:paraId="41FC2464" w14:textId="67111998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Neeligibilă</w:t>
            </w:r>
          </w:p>
        </w:tc>
      </w:tr>
      <w:tr w:rsidR="00246062" w:rsidRPr="00246062" w14:paraId="5B865C64" w14:textId="010CDDE2" w:rsidTr="00F27CC6">
        <w:trPr>
          <w:trHeight w:val="241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79FAD4EF" w14:textId="77777777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26C7D6C0" w14:textId="78D4A7BC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62 - cheltuieli pentru probe t</w:t>
            </w:r>
            <w:r w:rsidR="005D2739">
              <w:rPr>
                <w:noProof w:val="0"/>
                <w:sz w:val="20"/>
                <w:szCs w:val="20"/>
              </w:rPr>
              <w:t xml:space="preserve">ehnologice și teste </w:t>
            </w:r>
          </w:p>
        </w:tc>
        <w:tc>
          <w:tcPr>
            <w:tcW w:w="768" w:type="dxa"/>
          </w:tcPr>
          <w:p w14:paraId="65A8DA80" w14:textId="160FD54E" w:rsidR="00F27CC6" w:rsidRPr="00246062" w:rsidRDefault="00F27CC6" w:rsidP="00071535">
            <w:pPr>
              <w:jc w:val="both"/>
              <w:rPr>
                <w:noProof w:val="0"/>
                <w:sz w:val="20"/>
                <w:szCs w:val="20"/>
              </w:rPr>
            </w:pPr>
            <w:r w:rsidRPr="00246062">
              <w:rPr>
                <w:noProof w:val="0"/>
                <w:sz w:val="20"/>
                <w:szCs w:val="20"/>
              </w:rPr>
              <w:t>Neeligibilă</w:t>
            </w:r>
          </w:p>
        </w:tc>
      </w:tr>
    </w:tbl>
    <w:p w14:paraId="4C933D99" w14:textId="77777777" w:rsidR="004A748B" w:rsidRPr="00246062" w:rsidRDefault="004A748B" w:rsidP="006E1978">
      <w:pPr>
        <w:jc w:val="center"/>
        <w:rPr>
          <w:b/>
          <w:caps/>
        </w:rPr>
      </w:pPr>
    </w:p>
    <w:p w14:paraId="25010213" w14:textId="77777777" w:rsidR="00052B80" w:rsidRPr="00246062" w:rsidRDefault="00052B80" w:rsidP="005D2739">
      <w:pPr>
        <w:rPr>
          <w:b/>
          <w:caps/>
        </w:rPr>
      </w:pPr>
    </w:p>
    <w:p w14:paraId="32B94F4C" w14:textId="77777777" w:rsidR="00052B80" w:rsidRPr="00246062" w:rsidRDefault="00052B80" w:rsidP="0056790C">
      <w:pPr>
        <w:rPr>
          <w:b/>
        </w:rPr>
      </w:pPr>
    </w:p>
    <w:sectPr w:rsidR="00052B80" w:rsidRPr="00246062" w:rsidSect="00F135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49CB22" w14:textId="77777777" w:rsidR="00135330" w:rsidRDefault="00135330" w:rsidP="0056790C">
      <w:r>
        <w:separator/>
      </w:r>
    </w:p>
  </w:endnote>
  <w:endnote w:type="continuationSeparator" w:id="0">
    <w:p w14:paraId="18433740" w14:textId="77777777" w:rsidR="00135330" w:rsidRDefault="00135330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2616ED" w14:textId="77777777" w:rsidR="0027549D" w:rsidRDefault="0027549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663507" w14:textId="77777777" w:rsidR="0027549D" w:rsidRDefault="0027549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E5B373" w14:textId="77777777" w:rsidR="0027549D" w:rsidRDefault="002754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839921" w14:textId="77777777" w:rsidR="00135330" w:rsidRDefault="00135330" w:rsidP="0056790C">
      <w:r>
        <w:separator/>
      </w:r>
    </w:p>
  </w:footnote>
  <w:footnote w:type="continuationSeparator" w:id="0">
    <w:p w14:paraId="0D749B04" w14:textId="77777777" w:rsidR="00135330" w:rsidRDefault="00135330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768346" w14:textId="77777777" w:rsidR="0027549D" w:rsidRDefault="0027549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421856" w14:textId="7A72E9E0" w:rsidR="00052B80" w:rsidRPr="00F13525" w:rsidRDefault="00052B80" w:rsidP="0027549D">
    <w:pPr>
      <w:pStyle w:val="Header"/>
      <w:spacing w:after="240"/>
      <w:jc w:val="right"/>
      <w:rPr>
        <w:sz w:val="16"/>
        <w:szCs w:val="16"/>
      </w:rPr>
    </w:pPr>
    <w:r>
      <w:rPr>
        <w:sz w:val="16"/>
        <w:szCs w:val="16"/>
      </w:rPr>
      <w:t xml:space="preserve">POIM 2014-2020         </w:t>
    </w:r>
    <w:r w:rsidR="0027549D">
      <w:rPr>
        <w:sz w:val="16"/>
        <w:szCs w:val="16"/>
      </w:rPr>
      <w:t xml:space="preserve">                         </w:t>
    </w:r>
    <w:r>
      <w:rPr>
        <w:sz w:val="16"/>
        <w:szCs w:val="16"/>
      </w:rPr>
      <w:t xml:space="preserve">                                                                                                                      </w:t>
    </w:r>
    <w:r w:rsidR="0037252B">
      <w:rPr>
        <w:sz w:val="16"/>
        <w:szCs w:val="16"/>
      </w:rPr>
      <w:t xml:space="preserve">           </w:t>
    </w:r>
    <w:r w:rsidR="00E34D2D">
      <w:rPr>
        <w:sz w:val="16"/>
        <w:szCs w:val="16"/>
      </w:rPr>
      <w:t>Anexa 5 Categorii de cheltuieli -</w:t>
    </w:r>
    <w:r w:rsidR="0037252B">
      <w:rPr>
        <w:sz w:val="16"/>
        <w:szCs w:val="16"/>
      </w:rPr>
      <w:t xml:space="preserve"> </w:t>
    </w:r>
    <w:r>
      <w:rPr>
        <w:sz w:val="16"/>
        <w:szCs w:val="16"/>
      </w:rPr>
      <w:t xml:space="preserve"> Ghidul Solicitantului_OS </w:t>
    </w:r>
    <w:r w:rsidR="00BC7F04">
      <w:rPr>
        <w:sz w:val="16"/>
        <w:szCs w:val="16"/>
      </w:rPr>
      <w:t>11.1 Eficientă energetică-Reabilitări</w:t>
    </w:r>
    <w:r w:rsidR="00F3420B">
      <w:rPr>
        <w:sz w:val="16"/>
        <w:szCs w:val="16"/>
      </w:rPr>
      <w:t xml:space="preserve"> cladiri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445760" w14:textId="77777777" w:rsidR="0027549D" w:rsidRDefault="0027549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90C"/>
    <w:rsid w:val="000016C1"/>
    <w:rsid w:val="0000488D"/>
    <w:rsid w:val="00022505"/>
    <w:rsid w:val="000365D4"/>
    <w:rsid w:val="0003676C"/>
    <w:rsid w:val="0004026A"/>
    <w:rsid w:val="00052B80"/>
    <w:rsid w:val="00054CDA"/>
    <w:rsid w:val="00060DCA"/>
    <w:rsid w:val="00060F38"/>
    <w:rsid w:val="00070B04"/>
    <w:rsid w:val="00085633"/>
    <w:rsid w:val="000A2A79"/>
    <w:rsid w:val="000A7828"/>
    <w:rsid w:val="000B229B"/>
    <w:rsid w:val="000C61F2"/>
    <w:rsid w:val="000C7385"/>
    <w:rsid w:val="000D030D"/>
    <w:rsid w:val="000D0E82"/>
    <w:rsid w:val="000D218E"/>
    <w:rsid w:val="000D4213"/>
    <w:rsid w:val="000D597C"/>
    <w:rsid w:val="000E6CD7"/>
    <w:rsid w:val="00106C05"/>
    <w:rsid w:val="00114E73"/>
    <w:rsid w:val="00123F2A"/>
    <w:rsid w:val="00135330"/>
    <w:rsid w:val="001621A4"/>
    <w:rsid w:val="00181556"/>
    <w:rsid w:val="001B0B85"/>
    <w:rsid w:val="001C00B2"/>
    <w:rsid w:val="001E2A33"/>
    <w:rsid w:val="001E342D"/>
    <w:rsid w:val="0020199D"/>
    <w:rsid w:val="00205283"/>
    <w:rsid w:val="00214B68"/>
    <w:rsid w:val="0023127C"/>
    <w:rsid w:val="0023446B"/>
    <w:rsid w:val="00241722"/>
    <w:rsid w:val="00243F96"/>
    <w:rsid w:val="00244C5F"/>
    <w:rsid w:val="00245FFE"/>
    <w:rsid w:val="00246062"/>
    <w:rsid w:val="002615EC"/>
    <w:rsid w:val="00261D51"/>
    <w:rsid w:val="0027549D"/>
    <w:rsid w:val="002758A2"/>
    <w:rsid w:val="00277835"/>
    <w:rsid w:val="00295497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27FF3"/>
    <w:rsid w:val="00331601"/>
    <w:rsid w:val="003459A9"/>
    <w:rsid w:val="00355BA3"/>
    <w:rsid w:val="0037252B"/>
    <w:rsid w:val="00392E93"/>
    <w:rsid w:val="003C66F7"/>
    <w:rsid w:val="003D0557"/>
    <w:rsid w:val="003D3B30"/>
    <w:rsid w:val="00405466"/>
    <w:rsid w:val="00406529"/>
    <w:rsid w:val="00407920"/>
    <w:rsid w:val="00424999"/>
    <w:rsid w:val="00436838"/>
    <w:rsid w:val="004375E9"/>
    <w:rsid w:val="0046133B"/>
    <w:rsid w:val="00480125"/>
    <w:rsid w:val="00492B7C"/>
    <w:rsid w:val="004A0F01"/>
    <w:rsid w:val="004A403D"/>
    <w:rsid w:val="004A748B"/>
    <w:rsid w:val="004C771A"/>
    <w:rsid w:val="004D687A"/>
    <w:rsid w:val="004E4664"/>
    <w:rsid w:val="004F24F9"/>
    <w:rsid w:val="004F6524"/>
    <w:rsid w:val="00506F33"/>
    <w:rsid w:val="0052094D"/>
    <w:rsid w:val="005210CB"/>
    <w:rsid w:val="00523B0A"/>
    <w:rsid w:val="00524C70"/>
    <w:rsid w:val="005302F9"/>
    <w:rsid w:val="005446B7"/>
    <w:rsid w:val="005528CC"/>
    <w:rsid w:val="00554CD4"/>
    <w:rsid w:val="0056790C"/>
    <w:rsid w:val="00573815"/>
    <w:rsid w:val="0058237A"/>
    <w:rsid w:val="005A72D9"/>
    <w:rsid w:val="005B53D7"/>
    <w:rsid w:val="005D2739"/>
    <w:rsid w:val="005D539F"/>
    <w:rsid w:val="005D5A17"/>
    <w:rsid w:val="005E553F"/>
    <w:rsid w:val="005E68BA"/>
    <w:rsid w:val="005F7281"/>
    <w:rsid w:val="0061124B"/>
    <w:rsid w:val="00611E74"/>
    <w:rsid w:val="006272CB"/>
    <w:rsid w:val="00630A76"/>
    <w:rsid w:val="0065331D"/>
    <w:rsid w:val="00657BBE"/>
    <w:rsid w:val="006614F2"/>
    <w:rsid w:val="00670243"/>
    <w:rsid w:val="00675E5E"/>
    <w:rsid w:val="00681B24"/>
    <w:rsid w:val="00682EFA"/>
    <w:rsid w:val="00693585"/>
    <w:rsid w:val="006B18D4"/>
    <w:rsid w:val="006C5B66"/>
    <w:rsid w:val="006D3B48"/>
    <w:rsid w:val="006E1978"/>
    <w:rsid w:val="006E38D6"/>
    <w:rsid w:val="006E53AE"/>
    <w:rsid w:val="006F2C42"/>
    <w:rsid w:val="007138AA"/>
    <w:rsid w:val="0072540B"/>
    <w:rsid w:val="00725571"/>
    <w:rsid w:val="007409DB"/>
    <w:rsid w:val="00746A9C"/>
    <w:rsid w:val="00780D0D"/>
    <w:rsid w:val="0078507D"/>
    <w:rsid w:val="007874DF"/>
    <w:rsid w:val="007A79E0"/>
    <w:rsid w:val="007B2E26"/>
    <w:rsid w:val="007D4EC6"/>
    <w:rsid w:val="007D5CA7"/>
    <w:rsid w:val="007E37AA"/>
    <w:rsid w:val="007E41DF"/>
    <w:rsid w:val="0080439A"/>
    <w:rsid w:val="00814235"/>
    <w:rsid w:val="00814A14"/>
    <w:rsid w:val="00815E4F"/>
    <w:rsid w:val="0082077C"/>
    <w:rsid w:val="00823463"/>
    <w:rsid w:val="00824835"/>
    <w:rsid w:val="00830CE6"/>
    <w:rsid w:val="00845719"/>
    <w:rsid w:val="008517F9"/>
    <w:rsid w:val="00871C80"/>
    <w:rsid w:val="0087290B"/>
    <w:rsid w:val="00872FF1"/>
    <w:rsid w:val="008770BF"/>
    <w:rsid w:val="008B5B40"/>
    <w:rsid w:val="008C05BF"/>
    <w:rsid w:val="008C6703"/>
    <w:rsid w:val="008E58C7"/>
    <w:rsid w:val="008F2A6D"/>
    <w:rsid w:val="008F3BAF"/>
    <w:rsid w:val="008F680A"/>
    <w:rsid w:val="00900D7D"/>
    <w:rsid w:val="009168BA"/>
    <w:rsid w:val="009212D5"/>
    <w:rsid w:val="0092595D"/>
    <w:rsid w:val="00933706"/>
    <w:rsid w:val="00940966"/>
    <w:rsid w:val="00940AFA"/>
    <w:rsid w:val="00945E3E"/>
    <w:rsid w:val="0095239F"/>
    <w:rsid w:val="00952FF6"/>
    <w:rsid w:val="00955900"/>
    <w:rsid w:val="00961FC8"/>
    <w:rsid w:val="00984701"/>
    <w:rsid w:val="009976EE"/>
    <w:rsid w:val="009A15FB"/>
    <w:rsid w:val="009B69D3"/>
    <w:rsid w:val="00A01424"/>
    <w:rsid w:val="00A11B18"/>
    <w:rsid w:val="00A303DC"/>
    <w:rsid w:val="00A34968"/>
    <w:rsid w:val="00A445BC"/>
    <w:rsid w:val="00A57634"/>
    <w:rsid w:val="00A60A1E"/>
    <w:rsid w:val="00A6148E"/>
    <w:rsid w:val="00A76D77"/>
    <w:rsid w:val="00A83F19"/>
    <w:rsid w:val="00AA26DC"/>
    <w:rsid w:val="00AE6767"/>
    <w:rsid w:val="00AF0408"/>
    <w:rsid w:val="00AF1CF4"/>
    <w:rsid w:val="00AF7B7B"/>
    <w:rsid w:val="00B11BB5"/>
    <w:rsid w:val="00B11E15"/>
    <w:rsid w:val="00B17E22"/>
    <w:rsid w:val="00B5471F"/>
    <w:rsid w:val="00B72518"/>
    <w:rsid w:val="00B74883"/>
    <w:rsid w:val="00B8571A"/>
    <w:rsid w:val="00B9226E"/>
    <w:rsid w:val="00B938AF"/>
    <w:rsid w:val="00BA634D"/>
    <w:rsid w:val="00BB07DC"/>
    <w:rsid w:val="00BB7CD1"/>
    <w:rsid w:val="00BC7F04"/>
    <w:rsid w:val="00BD0445"/>
    <w:rsid w:val="00BD6F8C"/>
    <w:rsid w:val="00BE0DD4"/>
    <w:rsid w:val="00BE4806"/>
    <w:rsid w:val="00C138D5"/>
    <w:rsid w:val="00C223E3"/>
    <w:rsid w:val="00C27C9D"/>
    <w:rsid w:val="00C32438"/>
    <w:rsid w:val="00C37BA9"/>
    <w:rsid w:val="00C46232"/>
    <w:rsid w:val="00C57DB8"/>
    <w:rsid w:val="00C6299A"/>
    <w:rsid w:val="00C64CDF"/>
    <w:rsid w:val="00C7723E"/>
    <w:rsid w:val="00CA0172"/>
    <w:rsid w:val="00CB46D4"/>
    <w:rsid w:val="00CF2AFF"/>
    <w:rsid w:val="00D050E1"/>
    <w:rsid w:val="00D0652B"/>
    <w:rsid w:val="00D13F56"/>
    <w:rsid w:val="00D21181"/>
    <w:rsid w:val="00D226C5"/>
    <w:rsid w:val="00D22E93"/>
    <w:rsid w:val="00D25244"/>
    <w:rsid w:val="00D43251"/>
    <w:rsid w:val="00D4501F"/>
    <w:rsid w:val="00D462C1"/>
    <w:rsid w:val="00D62948"/>
    <w:rsid w:val="00D6357F"/>
    <w:rsid w:val="00D70CBE"/>
    <w:rsid w:val="00D760FA"/>
    <w:rsid w:val="00D80D06"/>
    <w:rsid w:val="00D86E0D"/>
    <w:rsid w:val="00DB1E1E"/>
    <w:rsid w:val="00DC079B"/>
    <w:rsid w:val="00DC4717"/>
    <w:rsid w:val="00DE29E6"/>
    <w:rsid w:val="00DE4DC9"/>
    <w:rsid w:val="00DE60C4"/>
    <w:rsid w:val="00E24987"/>
    <w:rsid w:val="00E33146"/>
    <w:rsid w:val="00E34D2D"/>
    <w:rsid w:val="00E35E75"/>
    <w:rsid w:val="00E421AD"/>
    <w:rsid w:val="00E720EF"/>
    <w:rsid w:val="00E855D4"/>
    <w:rsid w:val="00EA0452"/>
    <w:rsid w:val="00EA142A"/>
    <w:rsid w:val="00EA3D3A"/>
    <w:rsid w:val="00EB1670"/>
    <w:rsid w:val="00EB18BB"/>
    <w:rsid w:val="00EC54E0"/>
    <w:rsid w:val="00EC6371"/>
    <w:rsid w:val="00EC7B4A"/>
    <w:rsid w:val="00ED0CDB"/>
    <w:rsid w:val="00EE6799"/>
    <w:rsid w:val="00F034AB"/>
    <w:rsid w:val="00F071CF"/>
    <w:rsid w:val="00F13418"/>
    <w:rsid w:val="00F13525"/>
    <w:rsid w:val="00F13D3D"/>
    <w:rsid w:val="00F177C7"/>
    <w:rsid w:val="00F27CC6"/>
    <w:rsid w:val="00F3420B"/>
    <w:rsid w:val="00F37EC6"/>
    <w:rsid w:val="00F534D4"/>
    <w:rsid w:val="00F73F30"/>
    <w:rsid w:val="00F940D0"/>
    <w:rsid w:val="00FB0CAB"/>
    <w:rsid w:val="00FB5718"/>
    <w:rsid w:val="00FC2573"/>
    <w:rsid w:val="00FC4F9F"/>
    <w:rsid w:val="00FD1F1E"/>
    <w:rsid w:val="00FD3D0E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  <w14:docId w14:val="723F31C6"/>
  <w15:docId w15:val="{F2EE5EDF-993A-4D4A-AA20-568F65679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styleId="Strong">
    <w:name w:val="Strong"/>
    <w:basedOn w:val="DefaultParagraphFont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rFonts w:eastAsia="Calibri"/>
      <w:noProof w:val="0"/>
      <w:szCs w:val="20"/>
      <w:lang w:val="en-US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basedOn w:val="DefaultParagraphFont"/>
    <w:uiPriority w:val="99"/>
    <w:semiHidden/>
    <w:locked/>
    <w:rsid w:val="000365D4"/>
    <w:rPr>
      <w:rFonts w:ascii="Times New Roman" w:hAnsi="Times New Roman" w:cs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basedOn w:val="DefaultParagraphFont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basedOn w:val="DefaultParagraphFont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619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86889-43CA-4C18-B16E-99B320A64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7</vt:lpstr>
    </vt:vector>
  </TitlesOfParts>
  <Company/>
  <LinksUpToDate>false</LinksUpToDate>
  <CharactersWithSpaces>3119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7</dc:title>
  <dc:subject/>
  <dc:creator>Delia Ionica</dc:creator>
  <cp:keywords/>
  <dc:description/>
  <cp:lastModifiedBy>Teodora Malita</cp:lastModifiedBy>
  <cp:revision>63</cp:revision>
  <cp:lastPrinted>2022-09-22T10:49:00Z</cp:lastPrinted>
  <dcterms:created xsi:type="dcterms:W3CDTF">2016-01-18T09:33:00Z</dcterms:created>
  <dcterms:modified xsi:type="dcterms:W3CDTF">2022-09-28T08:04:00Z</dcterms:modified>
</cp:coreProperties>
</file>